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30AD" w14:textId="55C74C1A" w:rsidR="00B264FB" w:rsidRDefault="00DC4CF0" w:rsidP="00B264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F8010DF" wp14:editId="3F13FEE6">
            <wp:simplePos x="0" y="0"/>
            <wp:positionH relativeFrom="column">
              <wp:posOffset>-863600</wp:posOffset>
            </wp:positionH>
            <wp:positionV relativeFrom="paragraph">
              <wp:posOffset>-833120</wp:posOffset>
            </wp:positionV>
            <wp:extent cx="7213600" cy="1371600"/>
            <wp:effectExtent l="0" t="0" r="6350" b="0"/>
            <wp:wrapSquare wrapText="bothSides"/>
            <wp:docPr id="2" name="Picture 2" descr="BT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C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AB" w:rsidRPr="001B4F1E">
        <w:rPr>
          <w:b/>
          <w:sz w:val="28"/>
          <w:szCs w:val="28"/>
        </w:rPr>
        <w:t xml:space="preserve">TERMS OF REFERENCE </w:t>
      </w:r>
    </w:p>
    <w:p w14:paraId="59BF536A" w14:textId="7BED0BD4" w:rsidR="00107492" w:rsidRDefault="001C29B0" w:rsidP="00B26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Bracknell History Working Group </w:t>
      </w:r>
    </w:p>
    <w:p w14:paraId="4A4D34D0" w14:textId="77777777" w:rsidR="002425A3" w:rsidRDefault="002425A3" w:rsidP="00B264FB">
      <w:pPr>
        <w:jc w:val="center"/>
        <w:rPr>
          <w:b/>
          <w:sz w:val="28"/>
          <w:szCs w:val="28"/>
        </w:rPr>
      </w:pPr>
    </w:p>
    <w:p w14:paraId="0EEFF2D9" w14:textId="77777777" w:rsidR="008E32A9" w:rsidRPr="001B4F1E" w:rsidRDefault="008E32A9" w:rsidP="00B264FB">
      <w:pPr>
        <w:jc w:val="center"/>
        <w:rPr>
          <w:b/>
          <w:sz w:val="28"/>
          <w:szCs w:val="28"/>
        </w:rPr>
      </w:pPr>
    </w:p>
    <w:p w14:paraId="264415CC" w14:textId="691E0271" w:rsidR="008E32A9" w:rsidRDefault="001B4F1E" w:rsidP="008E32A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8E32A9">
        <w:rPr>
          <w:sz w:val="28"/>
          <w:szCs w:val="28"/>
        </w:rPr>
        <w:t xml:space="preserve">The Working Group shall be known </w:t>
      </w:r>
      <w:r w:rsidR="00CD775D">
        <w:rPr>
          <w:sz w:val="28"/>
          <w:szCs w:val="28"/>
        </w:rPr>
        <w:t xml:space="preserve">as the </w:t>
      </w:r>
      <w:r w:rsidR="001C29B0">
        <w:rPr>
          <w:sz w:val="28"/>
          <w:szCs w:val="28"/>
        </w:rPr>
        <w:t xml:space="preserve">Bracknell History Working Group </w:t>
      </w:r>
      <w:r w:rsidR="008E32A9">
        <w:rPr>
          <w:sz w:val="28"/>
          <w:szCs w:val="28"/>
        </w:rPr>
        <w:t xml:space="preserve"> </w:t>
      </w:r>
    </w:p>
    <w:p w14:paraId="1D04F7F9" w14:textId="77777777" w:rsidR="008E32A9" w:rsidRDefault="008E32A9" w:rsidP="008E32A9">
      <w:pPr>
        <w:rPr>
          <w:sz w:val="28"/>
          <w:szCs w:val="28"/>
        </w:rPr>
      </w:pPr>
    </w:p>
    <w:p w14:paraId="51056C9A" w14:textId="5CE0D001" w:rsidR="00AE0147" w:rsidRDefault="008F0BE2" w:rsidP="008E32A9">
      <w:pPr>
        <w:rPr>
          <w:sz w:val="28"/>
          <w:szCs w:val="28"/>
        </w:rPr>
      </w:pPr>
      <w:r>
        <w:rPr>
          <w:sz w:val="28"/>
          <w:szCs w:val="28"/>
        </w:rPr>
        <w:t xml:space="preserve">2.       The Working Group has no budget </w:t>
      </w:r>
    </w:p>
    <w:p w14:paraId="74A71820" w14:textId="77777777" w:rsidR="008F0BE2" w:rsidRDefault="008F0BE2" w:rsidP="008E32A9">
      <w:pPr>
        <w:rPr>
          <w:sz w:val="28"/>
          <w:szCs w:val="28"/>
        </w:rPr>
      </w:pPr>
    </w:p>
    <w:p w14:paraId="2B35A0E3" w14:textId="0BBB8FFD" w:rsidR="00C93423" w:rsidRDefault="00D7055B" w:rsidP="00FF40D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763AF6" w:rsidRPr="001B4F1E">
        <w:rPr>
          <w:sz w:val="28"/>
          <w:szCs w:val="28"/>
        </w:rPr>
        <w:t>.</w:t>
      </w:r>
      <w:r w:rsidR="00763AF6" w:rsidRPr="001B4F1E">
        <w:rPr>
          <w:sz w:val="28"/>
          <w:szCs w:val="28"/>
        </w:rPr>
        <w:tab/>
      </w:r>
      <w:r w:rsidR="00763AF6">
        <w:rPr>
          <w:sz w:val="28"/>
          <w:szCs w:val="28"/>
        </w:rPr>
        <w:t xml:space="preserve">The </w:t>
      </w:r>
      <w:r w:rsidR="00244FB1">
        <w:rPr>
          <w:sz w:val="28"/>
          <w:szCs w:val="28"/>
        </w:rPr>
        <w:t xml:space="preserve">aim of the Working Group </w:t>
      </w:r>
      <w:r>
        <w:rPr>
          <w:sz w:val="28"/>
          <w:szCs w:val="28"/>
        </w:rPr>
        <w:t>is</w:t>
      </w:r>
      <w:r w:rsidR="00DD22D4">
        <w:rPr>
          <w:sz w:val="28"/>
          <w:szCs w:val="28"/>
        </w:rPr>
        <w:t xml:space="preserve"> to produce information panels at appropriate sites of historic interest and act as a pressure group for improving and recognising historical features o</w:t>
      </w:r>
      <w:r>
        <w:rPr>
          <w:sz w:val="28"/>
          <w:szCs w:val="28"/>
        </w:rPr>
        <w:t>r</w:t>
      </w:r>
      <w:r w:rsidR="00DD22D4">
        <w:rPr>
          <w:sz w:val="28"/>
          <w:szCs w:val="28"/>
        </w:rPr>
        <w:t xml:space="preserve"> artefacts in Bracknell</w:t>
      </w:r>
      <w:r>
        <w:rPr>
          <w:sz w:val="28"/>
          <w:szCs w:val="28"/>
        </w:rPr>
        <w:t>.  To work in partnership to protect and promote the history of Bracknell</w:t>
      </w:r>
      <w:r w:rsidR="007C0930">
        <w:rPr>
          <w:sz w:val="28"/>
          <w:szCs w:val="28"/>
        </w:rPr>
        <w:t xml:space="preserve">.  </w:t>
      </w:r>
      <w:r w:rsidR="007C0930" w:rsidRPr="007C0930">
        <w:rPr>
          <w:sz w:val="28"/>
          <w:szCs w:val="28"/>
        </w:rPr>
        <w:t>To review the inclusion of Bracknell sites on Bracknell Forest Council's Local List, and make submissions to Bracknell Forest Council as appropriate.</w:t>
      </w:r>
    </w:p>
    <w:p w14:paraId="077B2EF4" w14:textId="77777777" w:rsidR="00D7055B" w:rsidRDefault="00D7055B" w:rsidP="00FF40DF">
      <w:pPr>
        <w:ind w:left="720" w:hanging="720"/>
        <w:rPr>
          <w:sz w:val="28"/>
          <w:szCs w:val="28"/>
        </w:rPr>
      </w:pPr>
    </w:p>
    <w:p w14:paraId="6C021385" w14:textId="398B3735" w:rsidR="004B4754" w:rsidRDefault="00CA7E03" w:rsidP="00FF40D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The Working Group has delegated authority to consider issues and make enquiries regarding the projects under consideration </w:t>
      </w:r>
      <w:r w:rsidR="00D7055B">
        <w:rPr>
          <w:sz w:val="28"/>
          <w:szCs w:val="28"/>
        </w:rPr>
        <w:t xml:space="preserve">to allow for a factual report to be compiled. </w:t>
      </w:r>
    </w:p>
    <w:p w14:paraId="799E16C3" w14:textId="77777777" w:rsidR="00B264FB" w:rsidRDefault="00B264FB" w:rsidP="00B264FB">
      <w:pPr>
        <w:rPr>
          <w:sz w:val="28"/>
          <w:szCs w:val="28"/>
        </w:rPr>
      </w:pPr>
    </w:p>
    <w:p w14:paraId="3E850E21" w14:textId="21A79333" w:rsidR="008641F6" w:rsidRDefault="00D7055B" w:rsidP="00C4249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="008641F6">
        <w:rPr>
          <w:sz w:val="28"/>
          <w:szCs w:val="28"/>
        </w:rPr>
        <w:t>.</w:t>
      </w:r>
      <w:r w:rsidR="008641F6">
        <w:rPr>
          <w:sz w:val="28"/>
          <w:szCs w:val="28"/>
        </w:rPr>
        <w:tab/>
      </w:r>
      <w:r w:rsidR="00C42492">
        <w:rPr>
          <w:sz w:val="28"/>
          <w:szCs w:val="28"/>
        </w:rPr>
        <w:t xml:space="preserve">The Working Group will put forward recommendations to the Strategy and Finance Committee and does not have any authority </w:t>
      </w:r>
      <w:r w:rsidR="00DD22D4">
        <w:rPr>
          <w:sz w:val="28"/>
          <w:szCs w:val="28"/>
        </w:rPr>
        <w:t xml:space="preserve">to </w:t>
      </w:r>
      <w:r w:rsidR="007455AE">
        <w:rPr>
          <w:sz w:val="28"/>
          <w:szCs w:val="28"/>
        </w:rPr>
        <w:t xml:space="preserve">spend any money without the approval of Full Council following a recommendation from the Strategy and Finance Committee on each project </w:t>
      </w:r>
    </w:p>
    <w:p w14:paraId="707C3456" w14:textId="77777777" w:rsidR="00C42492" w:rsidRPr="001B4F1E" w:rsidRDefault="00C42492" w:rsidP="00B264FB">
      <w:pPr>
        <w:rPr>
          <w:sz w:val="28"/>
          <w:szCs w:val="28"/>
        </w:rPr>
      </w:pPr>
    </w:p>
    <w:p w14:paraId="0727EA9F" w14:textId="5A49DB58" w:rsidR="00B264FB" w:rsidRDefault="00D7055B" w:rsidP="008E32A9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6</w:t>
      </w:r>
      <w:r w:rsidR="00B264FB" w:rsidRPr="001B4F1E">
        <w:rPr>
          <w:sz w:val="28"/>
          <w:szCs w:val="28"/>
        </w:rPr>
        <w:t>.</w:t>
      </w:r>
      <w:r w:rsidR="00B264FB" w:rsidRPr="001B4F1E">
        <w:rPr>
          <w:sz w:val="28"/>
          <w:szCs w:val="28"/>
        </w:rPr>
        <w:tab/>
      </w:r>
      <w:r w:rsidR="0036270C">
        <w:rPr>
          <w:sz w:val="28"/>
          <w:szCs w:val="28"/>
        </w:rPr>
        <w:t xml:space="preserve">Once established the Working Group will clerk their own meetings and send a report to the Town Clerk for inclusion with each Strategy and Finance </w:t>
      </w:r>
      <w:r w:rsidR="00FB390F">
        <w:rPr>
          <w:sz w:val="28"/>
          <w:szCs w:val="28"/>
        </w:rPr>
        <w:t xml:space="preserve">Committee </w:t>
      </w:r>
      <w:r w:rsidR="0036270C">
        <w:rPr>
          <w:sz w:val="28"/>
          <w:szCs w:val="28"/>
        </w:rPr>
        <w:t xml:space="preserve">Agenda </w:t>
      </w:r>
    </w:p>
    <w:p w14:paraId="21609886" w14:textId="77777777" w:rsidR="00DC4CF0" w:rsidRPr="001B4F1E" w:rsidRDefault="00DC4CF0" w:rsidP="008E32A9">
      <w:pPr>
        <w:ind w:left="720" w:hanging="720"/>
        <w:rPr>
          <w:sz w:val="28"/>
          <w:szCs w:val="28"/>
        </w:rPr>
      </w:pPr>
    </w:p>
    <w:p w14:paraId="11FF6A25" w14:textId="6C5EB692" w:rsidR="00C42492" w:rsidRPr="00C42492" w:rsidRDefault="00D7055B" w:rsidP="00D906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8E32A9">
        <w:rPr>
          <w:sz w:val="28"/>
          <w:szCs w:val="28"/>
        </w:rPr>
        <w:t>.</w:t>
      </w:r>
      <w:r w:rsidR="008E32A9">
        <w:rPr>
          <w:sz w:val="28"/>
          <w:szCs w:val="28"/>
        </w:rPr>
        <w:tab/>
      </w:r>
      <w:r w:rsidR="00FB390F">
        <w:rPr>
          <w:sz w:val="28"/>
          <w:szCs w:val="28"/>
        </w:rPr>
        <w:t xml:space="preserve">A minimum of </w:t>
      </w:r>
      <w:r w:rsidR="009E0662">
        <w:rPr>
          <w:sz w:val="28"/>
          <w:szCs w:val="28"/>
        </w:rPr>
        <w:t>f</w:t>
      </w:r>
      <w:r w:rsidR="00AC4B1C">
        <w:rPr>
          <w:sz w:val="28"/>
          <w:szCs w:val="28"/>
        </w:rPr>
        <w:t xml:space="preserve">ive Councillors will </w:t>
      </w:r>
      <w:r w:rsidR="00181519">
        <w:rPr>
          <w:sz w:val="28"/>
          <w:szCs w:val="28"/>
        </w:rPr>
        <w:t xml:space="preserve">be on the working Group and representatives </w:t>
      </w:r>
      <w:r w:rsidR="00D476B6">
        <w:rPr>
          <w:sz w:val="28"/>
          <w:szCs w:val="28"/>
        </w:rPr>
        <w:t xml:space="preserve">from local community groups will be invited to join the group.  </w:t>
      </w:r>
      <w:r>
        <w:rPr>
          <w:sz w:val="28"/>
          <w:szCs w:val="28"/>
        </w:rPr>
        <w:t>The Group is open to new members wishing to contribute to the aim and objectives of the Bracknell History Working Group.</w:t>
      </w:r>
      <w:r w:rsidR="00C42492">
        <w:rPr>
          <w:sz w:val="28"/>
          <w:szCs w:val="28"/>
        </w:rPr>
        <w:tab/>
      </w:r>
    </w:p>
    <w:sectPr w:rsidR="00C42492" w:rsidRPr="00C42492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39CC" w14:textId="77777777" w:rsidR="00DD5E0D" w:rsidRDefault="00DD5E0D">
      <w:r>
        <w:separator/>
      </w:r>
    </w:p>
  </w:endnote>
  <w:endnote w:type="continuationSeparator" w:id="0">
    <w:p w14:paraId="09802DEA" w14:textId="77777777" w:rsidR="00DD5E0D" w:rsidRDefault="00DD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C1A3" w14:textId="4A7341BD" w:rsidR="00107492" w:rsidRDefault="00D7055B" w:rsidP="00B264FB">
    <w:pPr>
      <w:pStyle w:val="Footer"/>
    </w:pPr>
    <w:r>
      <w:t xml:space="preserve">September </w:t>
    </w:r>
    <w:r w:rsidR="00C42492">
      <w:t>2024</w:t>
    </w:r>
  </w:p>
  <w:p w14:paraId="6F9AEBD3" w14:textId="5061B619" w:rsidR="00B264FB" w:rsidRDefault="00DC4CF0" w:rsidP="00B264FB">
    <w:pPr>
      <w:pStyle w:val="Footer"/>
    </w:pPr>
    <w:r>
      <w:t xml:space="preserve"> </w:t>
    </w:r>
  </w:p>
  <w:p w14:paraId="2555E774" w14:textId="77777777" w:rsidR="00B264FB" w:rsidRDefault="00B26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DEA13" w14:textId="77777777" w:rsidR="00DD5E0D" w:rsidRDefault="00DD5E0D">
      <w:r>
        <w:separator/>
      </w:r>
    </w:p>
  </w:footnote>
  <w:footnote w:type="continuationSeparator" w:id="0">
    <w:p w14:paraId="2643AA8F" w14:textId="77777777" w:rsidR="00DD5E0D" w:rsidRDefault="00DD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475A"/>
    <w:multiLevelType w:val="hybridMultilevel"/>
    <w:tmpl w:val="15F2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3A50"/>
    <w:multiLevelType w:val="hybridMultilevel"/>
    <w:tmpl w:val="A4EC6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676677"/>
    <w:multiLevelType w:val="hybridMultilevel"/>
    <w:tmpl w:val="5AEC8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291E0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</w:rPr>
    </w:lvl>
    <w:lvl w:ilvl="2" w:tplc="969AFC0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718409">
    <w:abstractNumId w:val="2"/>
  </w:num>
  <w:num w:numId="2" w16cid:durableId="502555430">
    <w:abstractNumId w:val="0"/>
  </w:num>
  <w:num w:numId="3" w16cid:durableId="14536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FB"/>
    <w:rsid w:val="000977F2"/>
    <w:rsid w:val="000D714F"/>
    <w:rsid w:val="00107492"/>
    <w:rsid w:val="00141BCE"/>
    <w:rsid w:val="00181519"/>
    <w:rsid w:val="001B4F1E"/>
    <w:rsid w:val="001C29B0"/>
    <w:rsid w:val="00215891"/>
    <w:rsid w:val="00224625"/>
    <w:rsid w:val="002425A3"/>
    <w:rsid w:val="00244FB1"/>
    <w:rsid w:val="002707AB"/>
    <w:rsid w:val="0027538B"/>
    <w:rsid w:val="003052E2"/>
    <w:rsid w:val="0036270C"/>
    <w:rsid w:val="003E4E7D"/>
    <w:rsid w:val="004208E8"/>
    <w:rsid w:val="004B4754"/>
    <w:rsid w:val="005D32FF"/>
    <w:rsid w:val="00662D02"/>
    <w:rsid w:val="006A67C3"/>
    <w:rsid w:val="006C20E6"/>
    <w:rsid w:val="006E0316"/>
    <w:rsid w:val="007455AE"/>
    <w:rsid w:val="00763AF6"/>
    <w:rsid w:val="007C0930"/>
    <w:rsid w:val="007E6CED"/>
    <w:rsid w:val="008641F6"/>
    <w:rsid w:val="00875DA0"/>
    <w:rsid w:val="008B31B7"/>
    <w:rsid w:val="008E32A9"/>
    <w:rsid w:val="008E469E"/>
    <w:rsid w:val="008F0BE2"/>
    <w:rsid w:val="00905438"/>
    <w:rsid w:val="00930DE3"/>
    <w:rsid w:val="00964D76"/>
    <w:rsid w:val="009856D5"/>
    <w:rsid w:val="009E0662"/>
    <w:rsid w:val="00A71A1E"/>
    <w:rsid w:val="00AA68FB"/>
    <w:rsid w:val="00AC4B1C"/>
    <w:rsid w:val="00AE0147"/>
    <w:rsid w:val="00AF3854"/>
    <w:rsid w:val="00B264FB"/>
    <w:rsid w:val="00BA5F6F"/>
    <w:rsid w:val="00BD2605"/>
    <w:rsid w:val="00C20835"/>
    <w:rsid w:val="00C42492"/>
    <w:rsid w:val="00C93423"/>
    <w:rsid w:val="00CA7E03"/>
    <w:rsid w:val="00CD775D"/>
    <w:rsid w:val="00D371C6"/>
    <w:rsid w:val="00D476B6"/>
    <w:rsid w:val="00D7055B"/>
    <w:rsid w:val="00D77A94"/>
    <w:rsid w:val="00D9065D"/>
    <w:rsid w:val="00DB5839"/>
    <w:rsid w:val="00DC4CF0"/>
    <w:rsid w:val="00DD22D4"/>
    <w:rsid w:val="00DD5E0D"/>
    <w:rsid w:val="00DF069E"/>
    <w:rsid w:val="00DF5814"/>
    <w:rsid w:val="00E044DE"/>
    <w:rsid w:val="00FB390F"/>
    <w:rsid w:val="00FC15E3"/>
    <w:rsid w:val="00FE4991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DFE7"/>
  <w15:docId w15:val="{01DA4890-024D-473F-8A70-B3AD0B8D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4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4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4F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9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2F94A3414DE4BBBE7876259BBDDEA" ma:contentTypeVersion="18" ma:contentTypeDescription="Create a new document." ma:contentTypeScope="" ma:versionID="9d3792aca17719cff5683776901e0048">
  <xsd:schema xmlns:xsd="http://www.w3.org/2001/XMLSchema" xmlns:xs="http://www.w3.org/2001/XMLSchema" xmlns:p="http://schemas.microsoft.com/office/2006/metadata/properties" xmlns:ns2="d4801f5b-e829-4e95-964d-c764cb3cc246" xmlns:ns3="807764d9-7dac-4943-a822-bef417653629" targetNamespace="http://schemas.microsoft.com/office/2006/metadata/properties" ma:root="true" ma:fieldsID="6f02ef7f5f32eff74ea4b4dccb175108" ns2:_="" ns3:_="">
    <xsd:import namespace="d4801f5b-e829-4e95-964d-c764cb3cc246"/>
    <xsd:import namespace="807764d9-7dac-4943-a822-bef41765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f5b-e829-4e95-964d-c764cb3cc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1e7d28-004f-498c-b604-667514daa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64d9-7dac-4943-a822-bef417653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311fe-b0af-403d-9d31-7d3bf982affe}" ma:internalName="TaxCatchAll" ma:showField="CatchAllData" ma:web="807764d9-7dac-4943-a822-bef417653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4801f5b-e829-4e95-964d-c764cb3cc246" xsi:nil="true"/>
    <lcf76f155ced4ddcb4097134ff3c332f xmlns="d4801f5b-e829-4e95-964d-c764cb3cc246">
      <Terms xmlns="http://schemas.microsoft.com/office/infopath/2007/PartnerControls"/>
    </lcf76f155ced4ddcb4097134ff3c332f>
    <TaxCatchAll xmlns="807764d9-7dac-4943-a822-bef417653629" xsi:nil="true"/>
  </documentManagement>
</p:properties>
</file>

<file path=customXml/itemProps1.xml><?xml version="1.0" encoding="utf-8"?>
<ds:datastoreItem xmlns:ds="http://schemas.openxmlformats.org/officeDocument/2006/customXml" ds:itemID="{E0E17255-FB91-43EF-95BB-1477700E5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6AE01-7607-48AC-B11F-181E2480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f5b-e829-4e95-964d-c764cb3cc246"/>
    <ds:schemaRef ds:uri="807764d9-7dac-4943-a822-bef417653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EAB6-BD06-4492-A5C9-8B3BEE36D84F}">
  <ds:schemaRefs>
    <ds:schemaRef ds:uri="http://schemas.microsoft.com/office/2006/metadata/properties"/>
    <ds:schemaRef ds:uri="http://schemas.microsoft.com/office/infopath/2007/PartnerControls"/>
    <ds:schemaRef ds:uri="d4801f5b-e829-4e95-964d-c764cb3cc246"/>
    <ds:schemaRef ds:uri="807764d9-7dac-4943-a822-bef417653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Bracknell Town Council</vt:lpstr>
    </vt:vector>
  </TitlesOfParts>
  <Company>Bracknell Town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Town Council</dc:title>
  <dc:creator>Mary Harris</dc:creator>
  <cp:lastModifiedBy>Jackie Burgess</cp:lastModifiedBy>
  <cp:revision>24</cp:revision>
  <cp:lastPrinted>2024-08-21T15:30:00Z</cp:lastPrinted>
  <dcterms:created xsi:type="dcterms:W3CDTF">2024-08-21T15:01:00Z</dcterms:created>
  <dcterms:modified xsi:type="dcterms:W3CDTF">2024-09-05T09:47:00Z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0x010100FCD2F94A3414DE4BBBE7876259BBDDEA</vt:lpwstr>
  </property>
  <property fmtid="{D5CDD505-2E9C-101B-9397-08002B2CF9AE}" pid="3" name="Order">
    <vt:r8>9002600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